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217A" w:rsidRDefault="008B217A">
      <w:pPr>
        <w:rPr>
          <w:noProof/>
          <w:lang w:eastAsia="ru-RU"/>
        </w:rPr>
      </w:pPr>
      <w:r>
        <w:rPr>
          <w:noProof/>
          <w:lang w:eastAsia="ru-RU"/>
        </w:rPr>
        <w:t>1.</w:t>
      </w:r>
    </w:p>
    <w:p w:rsidR="00FC3B9B" w:rsidRDefault="008B217A">
      <w:r>
        <w:rPr>
          <w:noProof/>
          <w:lang w:eastAsia="ru-RU"/>
        </w:rPr>
        <w:drawing>
          <wp:inline distT="0" distB="0" distL="0" distR="0" wp14:anchorId="6F81C455" wp14:editId="4357A75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7A" w:rsidRDefault="008B217A">
      <w:pPr>
        <w:rPr>
          <w:lang w:val="en-US"/>
        </w:rPr>
      </w:pPr>
      <w:r>
        <w:rPr>
          <w:lang w:val="en-US"/>
        </w:rPr>
        <w:t xml:space="preserve">2. </w:t>
      </w:r>
      <w:r>
        <w:rPr>
          <w:noProof/>
          <w:lang w:eastAsia="ru-RU"/>
        </w:rPr>
        <w:drawing>
          <wp:inline distT="0" distB="0" distL="0" distR="0" wp14:anchorId="3EBF547F" wp14:editId="315A0E4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7A" w:rsidRDefault="008B217A">
      <w:r>
        <w:t xml:space="preserve">3. </w:t>
      </w:r>
    </w:p>
    <w:p w:rsidR="008B217A" w:rsidRDefault="008B217A">
      <w:r>
        <w:rPr>
          <w:noProof/>
          <w:lang w:eastAsia="ru-RU"/>
        </w:rPr>
        <w:lastRenderedPageBreak/>
        <w:drawing>
          <wp:inline distT="0" distB="0" distL="0" distR="0" wp14:anchorId="6C9C735D" wp14:editId="75B927B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7A" w:rsidRDefault="008B217A">
      <w:r>
        <w:t>4.</w:t>
      </w:r>
    </w:p>
    <w:p w:rsidR="008B217A" w:rsidRDefault="008B217A">
      <w:r>
        <w:rPr>
          <w:noProof/>
          <w:lang w:eastAsia="ru-RU"/>
        </w:rPr>
        <w:drawing>
          <wp:inline distT="0" distB="0" distL="0" distR="0" wp14:anchorId="3A6A548C" wp14:editId="554A055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7A" w:rsidRDefault="008B217A">
      <w:r>
        <w:t>5.</w:t>
      </w:r>
    </w:p>
    <w:p w:rsidR="008B217A" w:rsidRDefault="00C3254F">
      <w:r>
        <w:rPr>
          <w:noProof/>
          <w:lang w:eastAsia="ru-RU"/>
        </w:rPr>
        <w:lastRenderedPageBreak/>
        <w:drawing>
          <wp:inline distT="0" distB="0" distL="0" distR="0" wp14:anchorId="73D1E7DA" wp14:editId="2111610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4F" w:rsidRDefault="006E48D8">
      <w:r>
        <w:t xml:space="preserve">6. </w:t>
      </w:r>
      <w:r>
        <w:rPr>
          <w:noProof/>
          <w:lang w:eastAsia="ru-RU"/>
        </w:rPr>
        <w:drawing>
          <wp:inline distT="0" distB="0" distL="0" distR="0" wp14:anchorId="4D9526C1" wp14:editId="7C412B6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r>
        <w:lastRenderedPageBreak/>
        <w:t xml:space="preserve">7. </w:t>
      </w:r>
      <w:r>
        <w:rPr>
          <w:noProof/>
          <w:lang w:eastAsia="ru-RU"/>
        </w:rPr>
        <w:drawing>
          <wp:inline distT="0" distB="0" distL="0" distR="0" wp14:anchorId="57830D66" wp14:editId="4604C84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r>
        <w:t xml:space="preserve">8. </w:t>
      </w:r>
      <w:r>
        <w:rPr>
          <w:noProof/>
          <w:lang w:eastAsia="ru-RU"/>
        </w:rPr>
        <w:drawing>
          <wp:inline distT="0" distB="0" distL="0" distR="0" wp14:anchorId="322B5E82" wp14:editId="5BEBFE5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r>
        <w:lastRenderedPageBreak/>
        <w:t xml:space="preserve">9. </w:t>
      </w:r>
      <w:r>
        <w:rPr>
          <w:noProof/>
          <w:lang w:eastAsia="ru-RU"/>
        </w:rPr>
        <w:drawing>
          <wp:inline distT="0" distB="0" distL="0" distR="0" wp14:anchorId="2074E9B8" wp14:editId="7C2FEE0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r>
        <w:t xml:space="preserve">10. </w:t>
      </w:r>
      <w:r>
        <w:rPr>
          <w:noProof/>
          <w:lang w:eastAsia="ru-RU"/>
        </w:rPr>
        <w:drawing>
          <wp:inline distT="0" distB="0" distL="0" distR="0" wp14:anchorId="04A01309" wp14:editId="3D502BD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r>
        <w:lastRenderedPageBreak/>
        <w:t xml:space="preserve">11. </w:t>
      </w:r>
      <w:r>
        <w:rPr>
          <w:noProof/>
          <w:lang w:eastAsia="ru-RU"/>
        </w:rPr>
        <w:drawing>
          <wp:inline distT="0" distB="0" distL="0" distR="0" wp14:anchorId="308E13D9" wp14:editId="02434EA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>
      <w:pPr>
        <w:rPr>
          <w:lang w:val="en-US"/>
        </w:rPr>
      </w:pPr>
      <w:r>
        <w:rPr>
          <w:lang w:val="en-US"/>
        </w:rPr>
        <w:t xml:space="preserve">12. </w:t>
      </w:r>
      <w:r>
        <w:rPr>
          <w:noProof/>
          <w:lang w:eastAsia="ru-RU"/>
        </w:rPr>
        <w:drawing>
          <wp:inline distT="0" distB="0" distL="0" distR="0" wp14:anchorId="2F08EB59" wp14:editId="0C21D0C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D8" w:rsidRDefault="006E48D8" w:rsidP="006E48D8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Контрольные вопросы</w:t>
      </w:r>
    </w:p>
    <w:p w:rsidR="006E48D8" w:rsidRPr="00B765FA" w:rsidRDefault="006E48D8" w:rsidP="006E48D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E48D8">
        <w:rPr>
          <w:rFonts w:ascii="Times New Roman" w:hAnsi="Times New Roman" w:cs="Times New Roman"/>
          <w:b/>
          <w:sz w:val="28"/>
          <w:szCs w:val="28"/>
        </w:rPr>
        <w:t xml:space="preserve">Брандмауэр </w:t>
      </w:r>
      <w:proofErr w:type="spellStart"/>
      <w:r w:rsidRPr="006E48D8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="00A943D1">
        <w:rPr>
          <w:rFonts w:ascii="Times New Roman" w:hAnsi="Times New Roman" w:cs="Times New Roman"/>
          <w:sz w:val="28"/>
          <w:szCs w:val="28"/>
        </w:rPr>
        <w:t xml:space="preserve"> </w:t>
      </w:r>
      <w:r w:rsidR="00A943D1" w:rsidRPr="00A943D1">
        <w:rPr>
          <w:rFonts w:ascii="Times New Roman" w:hAnsi="Times New Roman" w:cs="Times New Roman"/>
          <w:sz w:val="28"/>
          <w:szCs w:val="28"/>
        </w:rPr>
        <w:t>—</w:t>
      </w:r>
      <w:bookmarkStart w:id="0" w:name="_GoBack"/>
      <w:bookmarkEnd w:id="0"/>
      <w:r w:rsidRPr="00B765FA">
        <w:rPr>
          <w:rFonts w:ascii="Times New Roman" w:hAnsi="Times New Roman" w:cs="Times New Roman"/>
          <w:sz w:val="28"/>
          <w:szCs w:val="28"/>
        </w:rPr>
        <w:t xml:space="preserve"> встроенный в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межсетевой экран. Одним из отличий от предшественника (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Firewall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) является контроль доступа программ в сеть. Брандмауэр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является частью Центра обеспечения безопасности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>.</w:t>
      </w:r>
    </w:p>
    <w:p w:rsidR="006E48D8" w:rsidRPr="00B765FA" w:rsidRDefault="006E48D8" w:rsidP="006E48D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765FA">
        <w:rPr>
          <w:rFonts w:ascii="Times New Roman" w:hAnsi="Times New Roman" w:cs="Times New Roman"/>
          <w:sz w:val="28"/>
          <w:szCs w:val="28"/>
        </w:rPr>
        <w:t xml:space="preserve">В брандмауэр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встроен журнал безопасности, который позволяет фиксировать IP-адреса и другие данные, относящиеся к соединениям в домашних и офисной сетях или в Интернете. Можно </w:t>
      </w:r>
      <w:r w:rsidRPr="00B765FA">
        <w:rPr>
          <w:rFonts w:ascii="Times New Roman" w:hAnsi="Times New Roman" w:cs="Times New Roman"/>
          <w:sz w:val="28"/>
          <w:szCs w:val="28"/>
        </w:rPr>
        <w:lastRenderedPageBreak/>
        <w:t xml:space="preserve">записывать как успешные подключения, так и пропущенные пакеты. Это позволяет отслеживать, когда компьютер в сети подключается, например, к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-сайту. Данная возможность по умолчанию отключена (её может включить системный администратор). Брандмауэр по умолчанию фильтрует все типы сетевых подключений: беспроводное, проводное,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FireWire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и VPN. Это позволяет решить проблему уязвимости, связанную с тем, что правило фильтрации начинает действовать лишь по истечении нескольких секунд после установления соединения. Брандмауэр </w:t>
      </w:r>
      <w:proofErr w:type="spellStart"/>
      <w:r w:rsidRPr="00B765F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765FA">
        <w:rPr>
          <w:rFonts w:ascii="Times New Roman" w:hAnsi="Times New Roman" w:cs="Times New Roman"/>
          <w:sz w:val="28"/>
          <w:szCs w:val="28"/>
        </w:rPr>
        <w:t xml:space="preserve"> XP действует только для входящих подключений и не фильтрует исходящие соединения.</w:t>
      </w:r>
    </w:p>
    <w:p w:rsidR="006E48D8" w:rsidRPr="00B765FA" w:rsidRDefault="006E48D8" w:rsidP="006E48D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765FA">
        <w:rPr>
          <w:rFonts w:ascii="Times New Roman" w:hAnsi="Times New Roman" w:cs="Times New Roman"/>
          <w:sz w:val="28"/>
          <w:szCs w:val="28"/>
        </w:rPr>
        <w:t>Фильтрация исходящего трафика позволяет бороться с различными шпионскими программными обеспечениями и вирусами; Для повышения безопасности компьютера, что иногда бывает особенно необходимо, можно воспользоваться способом полной блокировки исходящего трафика, т.е. такого трафика, который передается от вашего компьютера к удаленному серверу, разрешить лишь для некоторых необходимых приложений и их соответствующих служб.</w:t>
      </w:r>
    </w:p>
    <w:p w:rsidR="006E48D8" w:rsidRPr="006E48D8" w:rsidRDefault="006E48D8"/>
    <w:sectPr w:rsidR="006E48D8" w:rsidRPr="006E48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94460DB"/>
    <w:multiLevelType w:val="hybridMultilevel"/>
    <w:tmpl w:val="02967C76"/>
    <w:lvl w:ilvl="0" w:tplc="1D66390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39E"/>
    <w:rsid w:val="0034339E"/>
    <w:rsid w:val="006E48D8"/>
    <w:rsid w:val="008B217A"/>
    <w:rsid w:val="00A943D1"/>
    <w:rsid w:val="00C3254F"/>
    <w:rsid w:val="00FC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C8E26A2-C8DE-479B-ABEC-FC5BDE06E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6E48D8"/>
    <w:pPr>
      <w:ind w:left="720"/>
      <w:contextualSpacing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</cp:revision>
  <dcterms:created xsi:type="dcterms:W3CDTF">2022-11-07T09:38:00Z</dcterms:created>
  <dcterms:modified xsi:type="dcterms:W3CDTF">2022-11-07T10:21:00Z</dcterms:modified>
</cp:coreProperties>
</file>